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3570E7" w:rsidRDefault="003570E7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3570E7" w:rsidRDefault="003570E7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0048C3" w:rsidRDefault="000048C3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 </w:t>
      </w:r>
      <w:r w:rsidRPr="004E3418">
        <w:rPr>
          <w:b/>
          <w:sz w:val="36"/>
          <w:szCs w:val="36"/>
        </w:rPr>
        <w:t>по устранению фактора риска</w:t>
      </w:r>
    </w:p>
    <w:p w:rsidR="000048C3" w:rsidRPr="004E3418" w:rsidRDefault="000048C3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0048C3" w:rsidRDefault="000048C3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  <w:r w:rsidRPr="004E341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Высокая доля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с рисками  учебной</w:t>
      </w:r>
    </w:p>
    <w:p w:rsidR="000048C3" w:rsidRDefault="000048C3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</w:p>
    <w:p w:rsidR="000048C3" w:rsidRDefault="000048C3" w:rsidP="000048C3">
      <w:pPr>
        <w:pStyle w:val="20"/>
        <w:shd w:val="clear" w:color="auto" w:fill="auto"/>
        <w:ind w:left="100" w:right="4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неуспешности</w:t>
      </w:r>
      <w:proofErr w:type="spellEnd"/>
      <w:r w:rsidRPr="004E3418">
        <w:rPr>
          <w:b/>
          <w:sz w:val="36"/>
          <w:szCs w:val="36"/>
        </w:rPr>
        <w:t>»</w:t>
      </w:r>
      <w:r w:rsidR="00F36B35">
        <w:rPr>
          <w:b/>
          <w:sz w:val="36"/>
          <w:szCs w:val="36"/>
        </w:rPr>
        <w:t xml:space="preserve"> МКОУ «СОШ №1» с.п. </w:t>
      </w:r>
      <w:proofErr w:type="spellStart"/>
      <w:r w:rsidR="00F36B35">
        <w:rPr>
          <w:b/>
          <w:sz w:val="36"/>
          <w:szCs w:val="36"/>
        </w:rPr>
        <w:t>Сармаково</w:t>
      </w:r>
      <w:proofErr w:type="spellEnd"/>
    </w:p>
    <w:p w:rsidR="000048C3" w:rsidRDefault="000048C3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0048C3">
      <w:pPr>
        <w:pStyle w:val="12"/>
        <w:keepNext/>
        <w:keepLines/>
        <w:shd w:val="clear" w:color="auto" w:fill="auto"/>
        <w:spacing w:after="190" w:line="270" w:lineRule="exact"/>
        <w:jc w:val="center"/>
        <w:rPr>
          <w:b/>
          <w:sz w:val="36"/>
          <w:szCs w:val="36"/>
        </w:rPr>
      </w:pPr>
    </w:p>
    <w:p w:rsidR="00F36B35" w:rsidRDefault="00F36B35" w:rsidP="00DF5473">
      <w:pPr>
        <w:pStyle w:val="12"/>
        <w:keepNext/>
        <w:keepLines/>
        <w:shd w:val="clear" w:color="auto" w:fill="auto"/>
        <w:spacing w:after="190" w:line="270" w:lineRule="exact"/>
        <w:rPr>
          <w:b/>
          <w:sz w:val="36"/>
          <w:szCs w:val="36"/>
        </w:rPr>
      </w:pPr>
    </w:p>
    <w:p w:rsidR="00DF5473" w:rsidRDefault="00DF5473" w:rsidP="000048C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6"/>
        <w:tblpPr w:leftFromText="180" w:rightFromText="180" w:vertAnchor="text" w:horzAnchor="margin" w:tblpY="-448"/>
        <w:tblW w:w="0" w:type="auto"/>
        <w:tblLook w:val="04A0"/>
      </w:tblPr>
      <w:tblGrid>
        <w:gridCol w:w="477"/>
        <w:gridCol w:w="2613"/>
        <w:gridCol w:w="7593"/>
      </w:tblGrid>
      <w:tr w:rsidR="00DF5473" w:rsidTr="00DF5473">
        <w:tc>
          <w:tcPr>
            <w:tcW w:w="477" w:type="dxa"/>
          </w:tcPr>
          <w:p w:rsidR="00DF5473" w:rsidRDefault="00DF5473" w:rsidP="00D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13" w:type="dxa"/>
          </w:tcPr>
          <w:p w:rsidR="00DF5473" w:rsidRDefault="00DF5473" w:rsidP="00DF5473">
            <w:pPr>
              <w:rPr>
                <w:rFonts w:ascii="Times New Roman" w:hAnsi="Times New Roman" w:cs="Times New Roman"/>
              </w:rPr>
            </w:pPr>
            <w:r w:rsidRPr="004D75BC">
              <w:rPr>
                <w:rFonts w:ascii="Times New Roman" w:eastAsia="Times New Roman" w:hAnsi="Times New Roman" w:cs="Times New Roman"/>
                <w:b/>
              </w:rPr>
              <w:t>Мероприятия, направленные на преодоление рискового фактора</w:t>
            </w:r>
          </w:p>
        </w:tc>
        <w:tc>
          <w:tcPr>
            <w:tcW w:w="7593" w:type="dxa"/>
          </w:tcPr>
          <w:p w:rsidR="00DF5473" w:rsidRPr="00F36B35" w:rsidRDefault="00DF5473" w:rsidP="00DF5473">
            <w:pPr>
              <w:rPr>
                <w:rFonts w:ascii="Times New Roman" w:hAnsi="Times New Roman" w:cs="Times New Roman"/>
                <w:b/>
              </w:rPr>
            </w:pPr>
            <w:r w:rsidRPr="00F36B35">
              <w:rPr>
                <w:rFonts w:ascii="Times New Roman" w:hAnsi="Times New Roman" w:cs="Times New Roman"/>
                <w:b/>
              </w:rPr>
              <w:t xml:space="preserve">Проделанная работа по реализации программы </w:t>
            </w:r>
          </w:p>
        </w:tc>
      </w:tr>
      <w:tr w:rsidR="00DF5473" w:rsidRPr="00DF5473" w:rsidTr="00DF5473">
        <w:tc>
          <w:tcPr>
            <w:tcW w:w="477" w:type="dxa"/>
          </w:tcPr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DF5473" w:rsidRPr="00DF5473" w:rsidRDefault="00DF5473" w:rsidP="00DF5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индивидуальных особенностей познавательных процессов обучающихся с трудностями в учебной деятельности 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>Март 2022-декабрь 2022г</w:t>
            </w:r>
          </w:p>
        </w:tc>
        <w:tc>
          <w:tcPr>
            <w:tcW w:w="7593" w:type="dxa"/>
          </w:tcPr>
          <w:p w:rsidR="00DF5473" w:rsidRPr="00DF5473" w:rsidRDefault="00DF5473" w:rsidP="00DF5473">
            <w:pPr>
              <w:pStyle w:val="a4"/>
              <w:rPr>
                <w:color w:val="000000"/>
              </w:rPr>
            </w:pPr>
            <w:r w:rsidRPr="00DF5473">
              <w:rPr>
                <w:b/>
              </w:rPr>
              <w:t>Для преодоления рискового фактора провели:</w:t>
            </w:r>
          </w:p>
          <w:p w:rsidR="00DF5473" w:rsidRPr="00DF5473" w:rsidRDefault="00DF5473" w:rsidP="00DF5473">
            <w:pPr>
              <w:pStyle w:val="a4"/>
            </w:pPr>
            <w:r w:rsidRPr="00DF5473">
              <w:rPr>
                <w:color w:val="000000"/>
              </w:rPr>
              <w:t> </w:t>
            </w:r>
            <w:r w:rsidRPr="00DF5473">
              <w:t xml:space="preserve">1.Диагностику направленности учебной мотивации по методике </w:t>
            </w:r>
            <w:proofErr w:type="spellStart"/>
            <w:r w:rsidRPr="00DF5473">
              <w:t>Дубовицкой</w:t>
            </w:r>
            <w:proofErr w:type="spellEnd"/>
            <w:r w:rsidRPr="00DF5473">
              <w:t xml:space="preserve"> Т.Д.;</w:t>
            </w:r>
          </w:p>
          <w:p w:rsidR="00DF5473" w:rsidRPr="00DF5473" w:rsidRDefault="00DF5473" w:rsidP="00DF5473">
            <w:pPr>
              <w:pStyle w:val="a4"/>
              <w:rPr>
                <w:bCs/>
                <w:spacing w:val="-2"/>
              </w:rPr>
            </w:pPr>
            <w:r w:rsidRPr="00DF5473">
              <w:rPr>
                <w:bCs/>
                <w:spacing w:val="-2"/>
              </w:rPr>
              <w:t>2. Анкетирование для учеников «Почему снижается мотивация к учебе»;</w:t>
            </w:r>
          </w:p>
          <w:p w:rsidR="00DF5473" w:rsidRPr="00DF5473" w:rsidRDefault="00DF5473" w:rsidP="00DF5473">
            <w:pPr>
              <w:pStyle w:val="a4"/>
              <w:rPr>
                <w:rFonts w:eastAsia="Calibri"/>
              </w:rPr>
            </w:pPr>
            <w:r w:rsidRPr="00DF5473">
              <w:rPr>
                <w:rFonts w:eastAsia="Calibri"/>
              </w:rPr>
              <w:t xml:space="preserve">3. Анкетирование для определения типа учебной мотивации по </w:t>
            </w:r>
            <w:proofErr w:type="spellStart"/>
            <w:r w:rsidRPr="00DF5473">
              <w:rPr>
                <w:rFonts w:eastAsia="Calibri"/>
              </w:rPr>
              <w:t>Битяновой</w:t>
            </w:r>
            <w:proofErr w:type="spellEnd"/>
            <w:r w:rsidRPr="00DF5473">
              <w:rPr>
                <w:rFonts w:eastAsia="Calibri"/>
              </w:rPr>
              <w:t xml:space="preserve"> М.Р.;</w:t>
            </w:r>
          </w:p>
          <w:p w:rsidR="00DF5473" w:rsidRPr="00DF5473" w:rsidRDefault="00DF5473" w:rsidP="00DF54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4. Разработали программу работы со школьниками с низкой мотивацией к обучению.</w:t>
            </w:r>
          </w:p>
        </w:tc>
      </w:tr>
      <w:tr w:rsidR="00DF5473" w:rsidRPr="00DF5473" w:rsidTr="00DF5473">
        <w:tc>
          <w:tcPr>
            <w:tcW w:w="477" w:type="dxa"/>
          </w:tcPr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DF5473" w:rsidRPr="00DF5473" w:rsidRDefault="00DF5473" w:rsidP="00DF5473">
            <w:pPr>
              <w:spacing w:after="5" w:line="276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консилиум «Организация обучения с учетом </w:t>
            </w:r>
          </w:p>
          <w:p w:rsidR="00DF5473" w:rsidRPr="00DF5473" w:rsidRDefault="00DF5473" w:rsidP="00DF5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психофизиологических особенностей»</w:t>
            </w:r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>Март 2022-декабрь 2022г</w:t>
            </w:r>
          </w:p>
        </w:tc>
        <w:tc>
          <w:tcPr>
            <w:tcW w:w="7593" w:type="dxa"/>
          </w:tcPr>
          <w:p w:rsidR="00DF5473" w:rsidRPr="00DF5473" w:rsidRDefault="00DF5473" w:rsidP="00DF5473">
            <w:pPr>
              <w:spacing w:after="5" w:line="276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консилиум «Организация обучения с учетом </w:t>
            </w:r>
          </w:p>
          <w:p w:rsidR="00DF5473" w:rsidRPr="00DF5473" w:rsidRDefault="00DF5473" w:rsidP="00DF547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психофизиологических особенностей»</w:t>
            </w:r>
            <w:r w:rsidRPr="00DF547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F5473" w:rsidRPr="00DF5473" w:rsidRDefault="00DF5473" w:rsidP="00DF5473">
            <w:pPr>
              <w:pStyle w:val="a4"/>
              <w:rPr>
                <w:bCs/>
                <w:color w:val="000000"/>
                <w:spacing w:val="-2"/>
              </w:rPr>
            </w:pPr>
            <w:r w:rsidRPr="00DF5473">
              <w:rPr>
                <w:bCs/>
                <w:color w:val="000000"/>
                <w:spacing w:val="-2"/>
              </w:rPr>
              <w:t>состояла из четырех модулей.</w:t>
            </w:r>
          </w:p>
          <w:p w:rsidR="00DF5473" w:rsidRPr="00DF5473" w:rsidRDefault="00DF5473" w:rsidP="00DF5473">
            <w:pPr>
              <w:pStyle w:val="a4"/>
              <w:rPr>
                <w:bCs/>
                <w:color w:val="000000"/>
                <w:spacing w:val="-2"/>
              </w:rPr>
            </w:pPr>
          </w:p>
          <w:tbl>
            <w:tblPr>
              <w:tblpPr w:leftFromText="180" w:rightFromText="180" w:vertAnchor="text" w:horzAnchor="margin" w:tblpY="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57"/>
              <w:gridCol w:w="1678"/>
              <w:gridCol w:w="1857"/>
              <w:gridCol w:w="1682"/>
            </w:tblGrid>
            <w:tr w:rsidR="00DF5473" w:rsidRPr="00DF5473" w:rsidTr="001E3989">
              <w:trPr>
                <w:trHeight w:val="113"/>
              </w:trPr>
              <w:tc>
                <w:tcPr>
                  <w:tcW w:w="16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1" w:type="dxa"/>
                    <w:left w:w="71" w:type="dxa"/>
                    <w:bottom w:w="99" w:type="dxa"/>
                    <w:right w:w="71" w:type="dxa"/>
                  </w:tcMar>
                  <w:vAlign w:val="center"/>
                </w:tcPr>
                <w:p w:rsidR="00DF5473" w:rsidRPr="00DF5473" w:rsidRDefault="00DF5473" w:rsidP="00DF5473">
                  <w:pPr>
                    <w:suppressAutoHyphens/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1" w:type="dxa"/>
                    <w:left w:w="71" w:type="dxa"/>
                    <w:bottom w:w="99" w:type="dxa"/>
                    <w:right w:w="71" w:type="dxa"/>
                  </w:tcMar>
                  <w:vAlign w:val="center"/>
                </w:tcPr>
                <w:p w:rsidR="00DF5473" w:rsidRPr="00DF5473" w:rsidRDefault="00DF5473" w:rsidP="00DF5473">
                  <w:pPr>
                    <w:suppressAutoHyphens/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Апрель</w:t>
                  </w:r>
                </w:p>
                <w:p w:rsidR="00DF5473" w:rsidRPr="00DF5473" w:rsidRDefault="00DF5473" w:rsidP="00DF5473">
                  <w:pPr>
                    <w:suppressAutoHyphens/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 (1 половина</w:t>
                  </w:r>
                  <w:proofErr w:type="gramStart"/>
                  <w:r w:rsidRPr="00DF54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1" w:type="dxa"/>
                    <w:left w:w="71" w:type="dxa"/>
                    <w:bottom w:w="99" w:type="dxa"/>
                    <w:right w:w="71" w:type="dxa"/>
                  </w:tcMar>
                  <w:vAlign w:val="center"/>
                </w:tcPr>
                <w:p w:rsidR="00DF5473" w:rsidRPr="00DF5473" w:rsidRDefault="00DF5473" w:rsidP="00DF5473">
                  <w:pPr>
                    <w:suppressAutoHyphens/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Апрель </w:t>
                  </w:r>
                </w:p>
                <w:p w:rsidR="00DF5473" w:rsidRPr="00DF5473" w:rsidRDefault="00DF5473" w:rsidP="00DF5473">
                  <w:pPr>
                    <w:suppressAutoHyphens/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(2 половина</w:t>
                  </w:r>
                  <w:proofErr w:type="gramStart"/>
                  <w:r w:rsidRPr="00DF54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1" w:type="dxa"/>
                    <w:left w:w="71" w:type="dxa"/>
                    <w:bottom w:w="99" w:type="dxa"/>
                    <w:right w:w="71" w:type="dxa"/>
                  </w:tcMar>
                  <w:vAlign w:val="center"/>
                </w:tcPr>
                <w:p w:rsidR="00DF5473" w:rsidRPr="00DF5473" w:rsidRDefault="00DF5473" w:rsidP="00DF5473">
                  <w:pPr>
                    <w:suppressAutoHyphens/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Май</w:t>
                  </w:r>
                </w:p>
              </w:tc>
            </w:tr>
            <w:tr w:rsidR="00DF5473" w:rsidRPr="00DF5473" w:rsidTr="001E3989">
              <w:trPr>
                <w:trHeight w:val="113"/>
              </w:trPr>
              <w:tc>
                <w:tcPr>
                  <w:tcW w:w="16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1" w:type="dxa"/>
                    <w:left w:w="71" w:type="dxa"/>
                    <w:bottom w:w="99" w:type="dxa"/>
                    <w:right w:w="71" w:type="dxa"/>
                  </w:tcMar>
                </w:tcPr>
                <w:p w:rsidR="00DF5473" w:rsidRPr="00DF5473" w:rsidRDefault="00DF5473" w:rsidP="00DF5473">
                  <w:pPr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Теоретический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1" w:type="dxa"/>
                    <w:left w:w="71" w:type="dxa"/>
                    <w:bottom w:w="99" w:type="dxa"/>
                    <w:right w:w="71" w:type="dxa"/>
                  </w:tcMar>
                </w:tcPr>
                <w:p w:rsidR="00DF5473" w:rsidRPr="00DF5473" w:rsidRDefault="00DF5473" w:rsidP="00DF5473">
                  <w:pPr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Проективный</w:t>
                  </w:r>
                </w:p>
              </w:tc>
              <w:tc>
                <w:tcPr>
                  <w:tcW w:w="1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1" w:type="dxa"/>
                    <w:left w:w="71" w:type="dxa"/>
                    <w:bottom w:w="99" w:type="dxa"/>
                    <w:right w:w="71" w:type="dxa"/>
                  </w:tcMar>
                </w:tcPr>
                <w:p w:rsidR="00DF5473" w:rsidRPr="00DF5473" w:rsidRDefault="00DF5473" w:rsidP="00DF5473">
                  <w:pPr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Практический</w:t>
                  </w:r>
                </w:p>
              </w:tc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1" w:type="dxa"/>
                    <w:left w:w="71" w:type="dxa"/>
                    <w:bottom w:w="99" w:type="dxa"/>
                    <w:right w:w="71" w:type="dxa"/>
                  </w:tcMar>
                </w:tcPr>
                <w:p w:rsidR="00DF5473" w:rsidRPr="00DF5473" w:rsidRDefault="00DF5473" w:rsidP="00DF5473">
                  <w:pPr>
                    <w:autoSpaceDE w:val="0"/>
                    <w:autoSpaceDN w:val="0"/>
                    <w:adjustRightInd w:val="0"/>
                    <w:spacing w:after="0" w:line="312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DF547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Рефлексивный</w:t>
                  </w:r>
                </w:p>
              </w:tc>
            </w:tr>
          </w:tbl>
          <w:p w:rsidR="00DF5473" w:rsidRPr="00DF5473" w:rsidRDefault="00DF5473" w:rsidP="00DF5473">
            <w:pPr>
              <w:pStyle w:val="a4"/>
            </w:pPr>
          </w:p>
          <w:p w:rsidR="00DF5473" w:rsidRPr="00DF5473" w:rsidRDefault="00DF5473" w:rsidP="00DF5473">
            <w:pPr>
              <w:pStyle w:val="a4"/>
            </w:pPr>
            <w:r w:rsidRPr="00DF5473">
              <w:t>Провели Мастер-класс по формирующему оцениванию «</w:t>
            </w:r>
            <w:proofErr w:type="gramStart"/>
            <w:r w:rsidRPr="00DF5473">
              <w:t>Формируем</w:t>
            </w:r>
            <w:proofErr w:type="gramEnd"/>
            <w:r w:rsidRPr="00DF5473">
              <w:t xml:space="preserve"> оценивая – оцениванием формируя»- зам директора по УВР.</w:t>
            </w:r>
          </w:p>
          <w:p w:rsidR="00DF5473" w:rsidRPr="00DF5473" w:rsidRDefault="00DF5473" w:rsidP="00DF5473">
            <w:pPr>
              <w:pStyle w:val="a4"/>
              <w:rPr>
                <w:w w:val="95"/>
              </w:rPr>
            </w:pPr>
            <w:r w:rsidRPr="00DF5473">
              <w:rPr>
                <w:w w:val="95"/>
              </w:rPr>
              <w:t xml:space="preserve">22 март- совещание при </w:t>
            </w:r>
            <w:r w:rsidRPr="00DF5473">
              <w:rPr>
                <w:w w:val="90"/>
              </w:rPr>
              <w:t xml:space="preserve">директоре с целью выявления проблем неуспеваемости </w:t>
            </w:r>
            <w:r w:rsidRPr="00DF5473">
              <w:rPr>
                <w:w w:val="95"/>
              </w:rPr>
              <w:t>отдельных учащихся.</w:t>
            </w:r>
          </w:p>
          <w:p w:rsidR="00DF5473" w:rsidRPr="00DF5473" w:rsidRDefault="00DF5473" w:rsidP="00DF5473">
            <w:pPr>
              <w:pStyle w:val="a4"/>
              <w:rPr>
                <w:w w:val="95"/>
              </w:rPr>
            </w:pPr>
          </w:p>
        </w:tc>
      </w:tr>
      <w:tr w:rsidR="00DF5473" w:rsidRPr="00DF5473" w:rsidTr="00DF5473">
        <w:tc>
          <w:tcPr>
            <w:tcW w:w="477" w:type="dxa"/>
          </w:tcPr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DF5473" w:rsidRPr="00DF5473" w:rsidRDefault="00DF5473" w:rsidP="00DF5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психологических тренингов, семинаров, службы психологического консультирования обучающихся, родителей и педагогов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>Апрель- май 2022г.</w:t>
            </w:r>
          </w:p>
        </w:tc>
        <w:tc>
          <w:tcPr>
            <w:tcW w:w="7593" w:type="dxa"/>
          </w:tcPr>
          <w:p w:rsidR="00DF5473" w:rsidRPr="00DF5473" w:rsidRDefault="00DF5473" w:rsidP="00DF5473">
            <w:pPr>
              <w:pStyle w:val="a4"/>
              <w:ind w:left="567"/>
            </w:pPr>
          </w:p>
          <w:p w:rsidR="00DF5473" w:rsidRPr="00DF5473" w:rsidRDefault="00DF5473" w:rsidP="00DF5473">
            <w:pPr>
              <w:pStyle w:val="af"/>
              <w:tabs>
                <w:tab w:val="left" w:pos="0"/>
                <w:tab w:val="left" w:pos="360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В рамках консультативной деятельности проведен ряд индивидуальных и групповых консультаций для родителей</w:t>
            </w:r>
            <w:proofErr w:type="gramStart"/>
            <w:r w:rsidRPr="00DF54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педагогов и обучающихся.</w:t>
            </w:r>
          </w:p>
          <w:p w:rsidR="00DF5473" w:rsidRPr="00DF5473" w:rsidRDefault="00DF5473" w:rsidP="00DF5473">
            <w:pPr>
              <w:pStyle w:val="af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за помощью обращались классные руководители (40%), 10%- учителя-предметники.</w:t>
            </w:r>
          </w:p>
          <w:p w:rsidR="00DF5473" w:rsidRPr="00DF5473" w:rsidRDefault="00DF5473" w:rsidP="00DF5473">
            <w:pPr>
              <w:pStyle w:val="af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(50%), консультирование обучающихся(65%).</w:t>
            </w:r>
          </w:p>
          <w:p w:rsidR="00DF5473" w:rsidRPr="00DF5473" w:rsidRDefault="00DF5473" w:rsidP="00DF5473">
            <w:pPr>
              <w:pStyle w:val="af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1-ых классов  по вопросам: адаптация обучающихся к школьным условиям, индивидуальные особенности детей, на которые следует обратить внимание, обучающиеся «группы риска». Данная работа позволила лучше узнать детей, их особенности и скорректировать программу совместной деятельности по сопровождению процесса адаптации детей к школе.</w:t>
            </w:r>
          </w:p>
          <w:p w:rsidR="00DF5473" w:rsidRPr="00DF5473" w:rsidRDefault="00DF5473" w:rsidP="00DF547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Процент положительной динамики консультаций составляет примерно 25% от количества всех консультаций.</w:t>
            </w:r>
          </w:p>
          <w:p w:rsidR="00DF5473" w:rsidRPr="00DF5473" w:rsidRDefault="00DF5473" w:rsidP="00DF547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проблемами, с которыми обращались педагоги, являлись:</w:t>
            </w:r>
          </w:p>
          <w:p w:rsidR="00DF5473" w:rsidRPr="00DF5473" w:rsidRDefault="00DF5473" w:rsidP="00DF547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DF5473" w:rsidRPr="00DF5473" w:rsidRDefault="00DF5473" w:rsidP="00DF5473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1,5,10 классов к школьным условиям;</w:t>
            </w:r>
          </w:p>
          <w:p w:rsidR="00DF5473" w:rsidRPr="00DF5473" w:rsidRDefault="00DF5473" w:rsidP="00DF5473">
            <w:pPr>
              <w:overflowPunct w:val="0"/>
              <w:autoSpaceDE w:val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Учителя-предметники:</w:t>
            </w:r>
          </w:p>
          <w:p w:rsidR="00DF5473" w:rsidRPr="00DF5473" w:rsidRDefault="00DF5473" w:rsidP="00DF5473">
            <w:pPr>
              <w:numPr>
                <w:ilvl w:val="0"/>
                <w:numId w:val="23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результатам психолого-</w:t>
            </w:r>
            <w:r w:rsidRPr="00DF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диагностики;</w:t>
            </w:r>
          </w:p>
          <w:p w:rsidR="00DF5473" w:rsidRPr="00DF5473" w:rsidRDefault="00DF5473" w:rsidP="00DF5473">
            <w:pPr>
              <w:numPr>
                <w:ilvl w:val="0"/>
                <w:numId w:val="23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с учетом индивидуальных особенностей обучающихся и класса в целом;</w:t>
            </w:r>
          </w:p>
          <w:p w:rsidR="00DF5473" w:rsidRPr="00DF5473" w:rsidRDefault="00DF5473" w:rsidP="00DF5473">
            <w:pPr>
              <w:numPr>
                <w:ilvl w:val="0"/>
                <w:numId w:val="23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индивидуального подхода в обучении и воспитании, определение дальнейшего образовательного маршрута.</w:t>
            </w:r>
          </w:p>
          <w:p w:rsidR="00DF5473" w:rsidRPr="00DF5473" w:rsidRDefault="00DF5473" w:rsidP="00DF547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проблемы, волнующие родителей обучающихся:</w:t>
            </w:r>
          </w:p>
          <w:p w:rsidR="00DF5473" w:rsidRPr="00DF5473" w:rsidRDefault="00DF5473" w:rsidP="00DF547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5473">
              <w:rPr>
                <w:rFonts w:ascii="Times New Roman" w:hAnsi="Times New Roman" w:cs="Times New Roman"/>
                <w:sz w:val="24"/>
                <w:szCs w:val="24"/>
              </w:rPr>
              <w:t xml:space="preserve"> к школьным условиям;</w:t>
            </w:r>
          </w:p>
          <w:p w:rsidR="00DF5473" w:rsidRPr="00DF5473" w:rsidRDefault="00DF5473" w:rsidP="00DF547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готовность к школе, к переходу в среднее звено обучения;</w:t>
            </w:r>
          </w:p>
          <w:p w:rsidR="00DF5473" w:rsidRPr="00DF5473" w:rsidRDefault="00DF5473" w:rsidP="00DF547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обучением и воспитанием;</w:t>
            </w:r>
          </w:p>
          <w:p w:rsidR="00DF5473" w:rsidRPr="00DF5473" w:rsidRDefault="00DF5473" w:rsidP="00DF5473">
            <w:pPr>
              <w:numPr>
                <w:ilvl w:val="0"/>
                <w:numId w:val="21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снижение учебной мотивации.</w:t>
            </w:r>
          </w:p>
          <w:p w:rsidR="00DF5473" w:rsidRPr="00DF5473" w:rsidRDefault="00DF5473" w:rsidP="00DF547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Обучающиеся </w:t>
            </w:r>
          </w:p>
          <w:p w:rsidR="00DF5473" w:rsidRPr="00DF5473" w:rsidRDefault="00DF5473" w:rsidP="00DF5473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отношения;</w:t>
            </w:r>
          </w:p>
          <w:p w:rsidR="00DF5473" w:rsidRPr="00DF5473" w:rsidRDefault="00DF5473" w:rsidP="00DF5473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 (трудности в обучении);</w:t>
            </w:r>
          </w:p>
          <w:p w:rsidR="00DF5473" w:rsidRPr="00DF5473" w:rsidRDefault="00DF5473" w:rsidP="00DF5473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overflowPunct w:val="0"/>
              <w:autoSpaceDE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диагностика (изучение личностных особенностей).</w:t>
            </w:r>
          </w:p>
          <w:p w:rsidR="00DF5473" w:rsidRPr="00DF5473" w:rsidRDefault="00DF5473" w:rsidP="00DF5473">
            <w:pPr>
              <w:pStyle w:val="af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Анализируя запросы родителей, актуальным остаются вопросы адаптации учащихся 1-х и 5-х классов, что связано с возрастными переходными периодами детей. Повышается число запросов по проблеме снижения школьной мотивации.</w:t>
            </w:r>
          </w:p>
          <w:p w:rsidR="00DF5473" w:rsidRPr="00DF5473" w:rsidRDefault="00DF5473" w:rsidP="00DF5473">
            <w:pPr>
              <w:pStyle w:val="af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Среди педагогов актуальным было консультирование по вопросам индивидуального сопровождения ученика  и класса в целом с учетом психолого-педагогической диагностики.</w:t>
            </w:r>
          </w:p>
          <w:p w:rsidR="00DF5473" w:rsidRPr="00DF5473" w:rsidRDefault="00DF5473" w:rsidP="00DF5473">
            <w:pPr>
              <w:pStyle w:val="af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547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консультации по следующим темам:</w:t>
            </w:r>
          </w:p>
          <w:p w:rsidR="00DF5473" w:rsidRPr="00DD6054" w:rsidRDefault="00DF5473" w:rsidP="00DF5473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F54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DD6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Агрессивный ребенок. Причины агрессии и методы коррекции поведения</w:t>
            </w:r>
          </w:p>
          <w:p w:rsidR="00DF5473" w:rsidRPr="00DD6054" w:rsidRDefault="00DF5473" w:rsidP="00DF5473">
            <w:pPr>
              <w:numPr>
                <w:ilvl w:val="0"/>
                <w:numId w:val="26"/>
              </w:numPr>
              <w:shd w:val="clear" w:color="auto" w:fill="F9F8EF"/>
              <w:spacing w:before="20" w:after="20"/>
              <w:ind w:left="2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6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Адаптация пятиклассников к школьной жизни</w:t>
            </w:r>
          </w:p>
          <w:p w:rsidR="00DF5473" w:rsidRPr="00DD6054" w:rsidRDefault="00DF5473" w:rsidP="00DF5473">
            <w:pPr>
              <w:numPr>
                <w:ilvl w:val="0"/>
                <w:numId w:val="26"/>
              </w:numPr>
              <w:shd w:val="clear" w:color="auto" w:fill="F9F8EF"/>
              <w:spacing w:before="20" w:after="20"/>
              <w:ind w:left="2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6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Бесконфликтное общение в семье, как фактор духовно-нравственного здоровья    детей»</w:t>
            </w:r>
          </w:p>
          <w:p w:rsidR="00DF5473" w:rsidRPr="00DD6054" w:rsidRDefault="00DF5473" w:rsidP="00DF5473">
            <w:pPr>
              <w:numPr>
                <w:ilvl w:val="0"/>
                <w:numId w:val="26"/>
              </w:numPr>
              <w:shd w:val="clear" w:color="auto" w:fill="F9F8EF"/>
              <w:spacing w:before="20" w:after="20"/>
              <w:ind w:left="2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6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Воспитание - процесс творческий. Практические рекомендации.</w:t>
            </w:r>
          </w:p>
          <w:p w:rsidR="00DF5473" w:rsidRPr="00DD6054" w:rsidRDefault="00DF5473" w:rsidP="00DF5473">
            <w:pPr>
              <w:numPr>
                <w:ilvl w:val="0"/>
                <w:numId w:val="26"/>
              </w:numPr>
              <w:shd w:val="clear" w:color="auto" w:fill="F9F8EF"/>
              <w:spacing w:before="20" w:after="20"/>
              <w:ind w:left="2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6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Грубость и непонимание в семье</w:t>
            </w:r>
            <w:proofErr w:type="gramStart"/>
            <w:r w:rsidRPr="00DD6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..</w:t>
            </w:r>
            <w:proofErr w:type="gramEnd"/>
          </w:p>
          <w:p w:rsidR="00DF5473" w:rsidRPr="00DD6054" w:rsidRDefault="00DF5473" w:rsidP="00DF5473">
            <w:pPr>
              <w:numPr>
                <w:ilvl w:val="0"/>
                <w:numId w:val="26"/>
              </w:numPr>
              <w:shd w:val="clear" w:color="auto" w:fill="F9F8EF"/>
              <w:spacing w:before="20" w:after="20"/>
              <w:ind w:left="2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6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Застенчивый ребенок. Проблемы застенчивости и пути ее преодоления.</w:t>
            </w:r>
          </w:p>
          <w:p w:rsidR="00DF5473" w:rsidRPr="00DF5473" w:rsidRDefault="00DF5473" w:rsidP="00DF5473">
            <w:pPr>
              <w:numPr>
                <w:ilvl w:val="0"/>
                <w:numId w:val="26"/>
              </w:numPr>
              <w:shd w:val="clear" w:color="auto" w:fill="F9F8EF"/>
              <w:spacing w:before="20" w:after="20"/>
              <w:ind w:left="2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6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Закон «О правах ребенка»</w:t>
            </w:r>
            <w:r w:rsidRPr="00DF54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DF5473" w:rsidRPr="00DF5473" w:rsidRDefault="00DF5473" w:rsidP="00DF5473">
            <w:pPr>
              <w:tabs>
                <w:tab w:val="num" w:pos="18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 xml:space="preserve">Создавалась в школе благоприятная психологическая атмосфера, способствующая сохранению психологического здоровья  через проведение  различных акций, деятельности волонтерского движения. 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73" w:rsidRPr="00DF5473" w:rsidTr="00DF5473">
        <w:tc>
          <w:tcPr>
            <w:tcW w:w="477" w:type="dxa"/>
          </w:tcPr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3" w:type="dxa"/>
          </w:tcPr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3" w:type="dxa"/>
          </w:tcPr>
          <w:p w:rsidR="00DF5473" w:rsidRPr="00DF5473" w:rsidRDefault="00DF5473" w:rsidP="00DF5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проводились по следующим темам: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4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F5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семьи в развитии способностей ребенка.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2.Эмоциональный компонент отношения матери к ребенку.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3.Формирование у ребенка уверенности в себе.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4.Как помочь ребенку в учебе.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5.Как помочь   ребенку наладить взаимоотношения с одноклассниками?</w:t>
            </w:r>
          </w:p>
          <w:p w:rsidR="00DF5473" w:rsidRPr="00DF5473" w:rsidRDefault="00DF5473" w:rsidP="00DF5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4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6.Как воспитывать ребенка без наказания.</w:t>
            </w:r>
          </w:p>
          <w:p w:rsidR="00FE3B9C" w:rsidRPr="00DF5473" w:rsidRDefault="00FE3B9C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73" w:rsidRPr="00DF5473" w:rsidTr="00DF5473">
        <w:tc>
          <w:tcPr>
            <w:tcW w:w="477" w:type="dxa"/>
          </w:tcPr>
          <w:p w:rsidR="00DF5473" w:rsidRPr="00DF5473" w:rsidRDefault="00DF5473" w:rsidP="00DF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DF5473" w:rsidRPr="00DF5473" w:rsidRDefault="00DF5473" w:rsidP="00DF5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программ сопровождения каждого обучающегося с рисками </w:t>
            </w:r>
            <w:proofErr w:type="gramStart"/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F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3" w:type="dxa"/>
          </w:tcPr>
          <w:p w:rsidR="00DF5473" w:rsidRPr="00DF5473" w:rsidRDefault="00DF5473" w:rsidP="00DF54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F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DF54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Разработана</w:t>
            </w:r>
            <w:r w:rsidRPr="00DF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F54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DF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по работе со </w:t>
            </w:r>
            <w:proofErr w:type="gramStart"/>
            <w:r w:rsidRPr="00DF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слабоуспевающими</w:t>
            </w:r>
            <w:proofErr w:type="gramEnd"/>
            <w:r w:rsidRPr="00DF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F54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обучающимися</w:t>
            </w:r>
            <w:r w:rsidRPr="00DF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 основе </w:t>
            </w:r>
            <w:r w:rsidRPr="00DF547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индивидуального</w:t>
            </w:r>
            <w:r w:rsidRPr="00DF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дифференцированного подходов.</w:t>
            </w:r>
          </w:p>
        </w:tc>
      </w:tr>
    </w:tbl>
    <w:p w:rsidR="00DF5473" w:rsidRPr="00DF5473" w:rsidRDefault="00DF5473" w:rsidP="000048C3">
      <w:pPr>
        <w:rPr>
          <w:rFonts w:ascii="Times New Roman" w:hAnsi="Times New Roman" w:cs="Times New Roman"/>
          <w:sz w:val="24"/>
          <w:szCs w:val="24"/>
        </w:rPr>
      </w:pPr>
    </w:p>
    <w:p w:rsidR="003570E7" w:rsidRPr="00DF5473" w:rsidRDefault="003570E7" w:rsidP="00DF5473">
      <w:pPr>
        <w:widowControl w:val="0"/>
        <w:autoSpaceDE w:val="0"/>
        <w:autoSpaceDN w:val="0"/>
        <w:spacing w:before="5"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70E7" w:rsidRPr="00DF5473" w:rsidSect="00DF5473">
      <w:pgSz w:w="11907" w:h="16839" w:code="9"/>
      <w:pgMar w:top="127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11081680"/>
    <w:multiLevelType w:val="hybridMultilevel"/>
    <w:tmpl w:val="706E9458"/>
    <w:lvl w:ilvl="0" w:tplc="998C1276">
      <w:start w:val="1"/>
      <w:numFmt w:val="decimal"/>
      <w:lvlText w:val="%1."/>
      <w:lvlJc w:val="left"/>
      <w:pPr>
        <w:ind w:left="69" w:hanging="164"/>
      </w:pPr>
      <w:rPr>
        <w:rFonts w:ascii="Times New Roman" w:eastAsia="Trebuchet MS" w:hAnsi="Times New Roman" w:cs="Times New Roman" w:hint="default"/>
        <w:color w:val="231F20"/>
        <w:spacing w:val="-5"/>
        <w:w w:val="74"/>
        <w:sz w:val="16"/>
        <w:szCs w:val="16"/>
        <w:lang w:val="ru-RU" w:eastAsia="en-US" w:bidi="ar-SA"/>
      </w:rPr>
    </w:lvl>
    <w:lvl w:ilvl="1" w:tplc="C27A6930">
      <w:numFmt w:val="bullet"/>
      <w:lvlText w:val="•"/>
      <w:lvlJc w:val="left"/>
      <w:pPr>
        <w:ind w:left="561" w:hanging="164"/>
      </w:pPr>
      <w:rPr>
        <w:rFonts w:hint="default"/>
        <w:lang w:val="ru-RU" w:eastAsia="en-US" w:bidi="ar-SA"/>
      </w:rPr>
    </w:lvl>
    <w:lvl w:ilvl="2" w:tplc="AC723148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3" w:tplc="EB747682">
      <w:numFmt w:val="bullet"/>
      <w:lvlText w:val="•"/>
      <w:lvlJc w:val="left"/>
      <w:pPr>
        <w:ind w:left="1563" w:hanging="164"/>
      </w:pPr>
      <w:rPr>
        <w:rFonts w:hint="default"/>
        <w:lang w:val="ru-RU" w:eastAsia="en-US" w:bidi="ar-SA"/>
      </w:rPr>
    </w:lvl>
    <w:lvl w:ilvl="4" w:tplc="C16CD0C6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5" w:tplc="D32CECBA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6" w:tplc="2990DEDA">
      <w:numFmt w:val="bullet"/>
      <w:lvlText w:val="•"/>
      <w:lvlJc w:val="left"/>
      <w:pPr>
        <w:ind w:left="3066" w:hanging="164"/>
      </w:pPr>
      <w:rPr>
        <w:rFonts w:hint="default"/>
        <w:lang w:val="ru-RU" w:eastAsia="en-US" w:bidi="ar-SA"/>
      </w:rPr>
    </w:lvl>
    <w:lvl w:ilvl="7" w:tplc="DB943D88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8" w:tplc="0EDC6B66">
      <w:numFmt w:val="bullet"/>
      <w:lvlText w:val="•"/>
      <w:lvlJc w:val="left"/>
      <w:pPr>
        <w:ind w:left="4068" w:hanging="164"/>
      </w:pPr>
      <w:rPr>
        <w:rFonts w:hint="default"/>
        <w:lang w:val="ru-RU" w:eastAsia="en-US" w:bidi="ar-SA"/>
      </w:rPr>
    </w:lvl>
  </w:abstractNum>
  <w:abstractNum w:abstractNumId="5">
    <w:nsid w:val="173A3508"/>
    <w:multiLevelType w:val="multilevel"/>
    <w:tmpl w:val="51C8C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w w:val="9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31F20"/>
        <w:w w:val="9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  <w:w w:val="9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31F20"/>
        <w:w w:val="9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20"/>
        <w:w w:val="9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31F20"/>
        <w:w w:val="9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31F20"/>
        <w:w w:val="9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31F20"/>
        <w:w w:val="9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31F20"/>
        <w:w w:val="90"/>
      </w:rPr>
    </w:lvl>
  </w:abstractNum>
  <w:abstractNum w:abstractNumId="6">
    <w:nsid w:val="17E15AE5"/>
    <w:multiLevelType w:val="hybridMultilevel"/>
    <w:tmpl w:val="69DC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B16"/>
    <w:multiLevelType w:val="multilevel"/>
    <w:tmpl w:val="6B52B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7648A0"/>
    <w:multiLevelType w:val="hybridMultilevel"/>
    <w:tmpl w:val="C1A689C6"/>
    <w:lvl w:ilvl="0" w:tplc="14463CBC">
      <w:start w:val="1"/>
      <w:numFmt w:val="decimal"/>
      <w:lvlText w:val="%1."/>
      <w:lvlJc w:val="left"/>
      <w:pPr>
        <w:ind w:left="230" w:hanging="162"/>
      </w:pPr>
      <w:rPr>
        <w:rFonts w:ascii="Trebuchet MS" w:eastAsia="Trebuchet MS" w:hAnsi="Trebuchet MS" w:cs="Trebuchet MS" w:hint="default"/>
        <w:color w:val="231F20"/>
        <w:spacing w:val="-5"/>
        <w:w w:val="74"/>
        <w:sz w:val="16"/>
        <w:szCs w:val="16"/>
        <w:lang w:val="ru-RU" w:eastAsia="en-US" w:bidi="ar-SA"/>
      </w:rPr>
    </w:lvl>
    <w:lvl w:ilvl="1" w:tplc="8B7EE5AA">
      <w:numFmt w:val="bullet"/>
      <w:lvlText w:val="•"/>
      <w:lvlJc w:val="left"/>
      <w:pPr>
        <w:ind w:left="723" w:hanging="162"/>
      </w:pPr>
      <w:rPr>
        <w:rFonts w:hint="default"/>
        <w:lang w:val="ru-RU" w:eastAsia="en-US" w:bidi="ar-SA"/>
      </w:rPr>
    </w:lvl>
    <w:lvl w:ilvl="2" w:tplc="4ABEC64C">
      <w:numFmt w:val="bullet"/>
      <w:lvlText w:val="•"/>
      <w:lvlJc w:val="left"/>
      <w:pPr>
        <w:ind w:left="1206" w:hanging="162"/>
      </w:pPr>
      <w:rPr>
        <w:rFonts w:hint="default"/>
        <w:lang w:val="ru-RU" w:eastAsia="en-US" w:bidi="ar-SA"/>
      </w:rPr>
    </w:lvl>
    <w:lvl w:ilvl="3" w:tplc="E7CAB922">
      <w:numFmt w:val="bullet"/>
      <w:lvlText w:val="•"/>
      <w:lvlJc w:val="left"/>
      <w:pPr>
        <w:ind w:left="1689" w:hanging="162"/>
      </w:pPr>
      <w:rPr>
        <w:rFonts w:hint="default"/>
        <w:lang w:val="ru-RU" w:eastAsia="en-US" w:bidi="ar-SA"/>
      </w:rPr>
    </w:lvl>
    <w:lvl w:ilvl="4" w:tplc="C3C03B5C">
      <w:numFmt w:val="bullet"/>
      <w:lvlText w:val="•"/>
      <w:lvlJc w:val="left"/>
      <w:pPr>
        <w:ind w:left="2172" w:hanging="162"/>
      </w:pPr>
      <w:rPr>
        <w:rFonts w:hint="default"/>
        <w:lang w:val="ru-RU" w:eastAsia="en-US" w:bidi="ar-SA"/>
      </w:rPr>
    </w:lvl>
    <w:lvl w:ilvl="5" w:tplc="871A76C2">
      <w:numFmt w:val="bullet"/>
      <w:lvlText w:val="•"/>
      <w:lvlJc w:val="left"/>
      <w:pPr>
        <w:ind w:left="2655" w:hanging="162"/>
      </w:pPr>
      <w:rPr>
        <w:rFonts w:hint="default"/>
        <w:lang w:val="ru-RU" w:eastAsia="en-US" w:bidi="ar-SA"/>
      </w:rPr>
    </w:lvl>
    <w:lvl w:ilvl="6" w:tplc="52DA0732">
      <w:numFmt w:val="bullet"/>
      <w:lvlText w:val="•"/>
      <w:lvlJc w:val="left"/>
      <w:pPr>
        <w:ind w:left="3138" w:hanging="162"/>
      </w:pPr>
      <w:rPr>
        <w:rFonts w:hint="default"/>
        <w:lang w:val="ru-RU" w:eastAsia="en-US" w:bidi="ar-SA"/>
      </w:rPr>
    </w:lvl>
    <w:lvl w:ilvl="7" w:tplc="7EF0606C">
      <w:numFmt w:val="bullet"/>
      <w:lvlText w:val="•"/>
      <w:lvlJc w:val="left"/>
      <w:pPr>
        <w:ind w:left="3621" w:hanging="162"/>
      </w:pPr>
      <w:rPr>
        <w:rFonts w:hint="default"/>
        <w:lang w:val="ru-RU" w:eastAsia="en-US" w:bidi="ar-SA"/>
      </w:rPr>
    </w:lvl>
    <w:lvl w:ilvl="8" w:tplc="6F384324">
      <w:numFmt w:val="bullet"/>
      <w:lvlText w:val="•"/>
      <w:lvlJc w:val="left"/>
      <w:pPr>
        <w:ind w:left="4104" w:hanging="162"/>
      </w:pPr>
      <w:rPr>
        <w:rFonts w:hint="default"/>
        <w:lang w:val="ru-RU" w:eastAsia="en-US" w:bidi="ar-SA"/>
      </w:rPr>
    </w:lvl>
  </w:abstractNum>
  <w:abstractNum w:abstractNumId="9">
    <w:nsid w:val="277C6E46"/>
    <w:multiLevelType w:val="hybridMultilevel"/>
    <w:tmpl w:val="76E2430E"/>
    <w:lvl w:ilvl="0" w:tplc="F9AA90FA">
      <w:start w:val="1"/>
      <w:numFmt w:val="decimal"/>
      <w:lvlText w:val="%1."/>
      <w:lvlJc w:val="left"/>
      <w:pPr>
        <w:ind w:left="112" w:hanging="200"/>
        <w:jc w:val="right"/>
      </w:pPr>
      <w:rPr>
        <w:rFonts w:hint="default"/>
        <w:spacing w:val="-6"/>
        <w:w w:val="93"/>
        <w:lang w:val="ru-RU" w:eastAsia="en-US" w:bidi="ar-SA"/>
      </w:rPr>
    </w:lvl>
    <w:lvl w:ilvl="1" w:tplc="73805D32">
      <w:numFmt w:val="bullet"/>
      <w:lvlText w:val="–"/>
      <w:lvlJc w:val="left"/>
      <w:pPr>
        <w:ind w:left="962" w:hanging="227"/>
      </w:pPr>
      <w:rPr>
        <w:rFonts w:ascii="Century" w:eastAsia="Century" w:hAnsi="Century" w:cs="Century" w:hint="default"/>
        <w:color w:val="231F20"/>
        <w:w w:val="89"/>
        <w:sz w:val="18"/>
        <w:szCs w:val="18"/>
        <w:lang w:val="ru-RU" w:eastAsia="en-US" w:bidi="ar-SA"/>
      </w:rPr>
    </w:lvl>
    <w:lvl w:ilvl="2" w:tplc="AA8C343E">
      <w:numFmt w:val="bullet"/>
      <w:lvlText w:val="•"/>
      <w:lvlJc w:val="left"/>
      <w:pPr>
        <w:ind w:left="1642" w:hanging="227"/>
      </w:pPr>
      <w:rPr>
        <w:rFonts w:hint="default"/>
        <w:lang w:val="ru-RU" w:eastAsia="en-US" w:bidi="ar-SA"/>
      </w:rPr>
    </w:lvl>
    <w:lvl w:ilvl="3" w:tplc="79C05816">
      <w:numFmt w:val="bullet"/>
      <w:lvlText w:val="•"/>
      <w:lvlJc w:val="left"/>
      <w:pPr>
        <w:ind w:left="2325" w:hanging="227"/>
      </w:pPr>
      <w:rPr>
        <w:rFonts w:hint="default"/>
        <w:lang w:val="ru-RU" w:eastAsia="en-US" w:bidi="ar-SA"/>
      </w:rPr>
    </w:lvl>
    <w:lvl w:ilvl="4" w:tplc="C2E8C4C2">
      <w:numFmt w:val="bullet"/>
      <w:lvlText w:val="•"/>
      <w:lvlJc w:val="left"/>
      <w:pPr>
        <w:ind w:left="3008" w:hanging="227"/>
      </w:pPr>
      <w:rPr>
        <w:rFonts w:hint="default"/>
        <w:lang w:val="ru-RU" w:eastAsia="en-US" w:bidi="ar-SA"/>
      </w:rPr>
    </w:lvl>
    <w:lvl w:ilvl="5" w:tplc="CB783786">
      <w:numFmt w:val="bullet"/>
      <w:lvlText w:val="•"/>
      <w:lvlJc w:val="left"/>
      <w:pPr>
        <w:ind w:left="3691" w:hanging="227"/>
      </w:pPr>
      <w:rPr>
        <w:rFonts w:hint="default"/>
        <w:lang w:val="ru-RU" w:eastAsia="en-US" w:bidi="ar-SA"/>
      </w:rPr>
    </w:lvl>
    <w:lvl w:ilvl="6" w:tplc="9F703C56">
      <w:numFmt w:val="bullet"/>
      <w:lvlText w:val="•"/>
      <w:lvlJc w:val="left"/>
      <w:pPr>
        <w:ind w:left="4373" w:hanging="227"/>
      </w:pPr>
      <w:rPr>
        <w:rFonts w:hint="default"/>
        <w:lang w:val="ru-RU" w:eastAsia="en-US" w:bidi="ar-SA"/>
      </w:rPr>
    </w:lvl>
    <w:lvl w:ilvl="7" w:tplc="FEF24262">
      <w:numFmt w:val="bullet"/>
      <w:lvlText w:val="•"/>
      <w:lvlJc w:val="left"/>
      <w:pPr>
        <w:ind w:left="5056" w:hanging="227"/>
      </w:pPr>
      <w:rPr>
        <w:rFonts w:hint="default"/>
        <w:lang w:val="ru-RU" w:eastAsia="en-US" w:bidi="ar-SA"/>
      </w:rPr>
    </w:lvl>
    <w:lvl w:ilvl="8" w:tplc="FA0C57BE">
      <w:numFmt w:val="bullet"/>
      <w:lvlText w:val="•"/>
      <w:lvlJc w:val="left"/>
      <w:pPr>
        <w:ind w:left="5739" w:hanging="227"/>
      </w:pPr>
      <w:rPr>
        <w:rFonts w:hint="default"/>
        <w:lang w:val="ru-RU" w:eastAsia="en-US" w:bidi="ar-SA"/>
      </w:rPr>
    </w:lvl>
  </w:abstractNum>
  <w:abstractNum w:abstractNumId="10">
    <w:nsid w:val="28976A0D"/>
    <w:multiLevelType w:val="hybridMultilevel"/>
    <w:tmpl w:val="970AE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3F22"/>
    <w:multiLevelType w:val="multilevel"/>
    <w:tmpl w:val="74902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31F20"/>
      </w:rPr>
    </w:lvl>
  </w:abstractNum>
  <w:abstractNum w:abstractNumId="12">
    <w:nsid w:val="316B12F4"/>
    <w:multiLevelType w:val="hybridMultilevel"/>
    <w:tmpl w:val="C11C01FC"/>
    <w:lvl w:ilvl="0" w:tplc="8860738E">
      <w:start w:val="1"/>
      <w:numFmt w:val="decimal"/>
      <w:lvlText w:val="%1."/>
      <w:lvlJc w:val="left"/>
      <w:pPr>
        <w:ind w:left="102" w:hanging="206"/>
      </w:pPr>
      <w:rPr>
        <w:rFonts w:ascii="Arial" w:eastAsia="Arial" w:hAnsi="Arial" w:cs="Arial" w:hint="default"/>
        <w:color w:val="231F20"/>
        <w:spacing w:val="-4"/>
        <w:w w:val="93"/>
        <w:sz w:val="18"/>
        <w:szCs w:val="18"/>
        <w:lang w:val="ru-RU" w:eastAsia="en-US" w:bidi="ar-SA"/>
      </w:rPr>
    </w:lvl>
    <w:lvl w:ilvl="1" w:tplc="8D94C8A2">
      <w:numFmt w:val="bullet"/>
      <w:lvlText w:val="•"/>
      <w:lvlJc w:val="left"/>
      <w:pPr>
        <w:ind w:left="799" w:hanging="206"/>
      </w:pPr>
      <w:rPr>
        <w:rFonts w:hint="default"/>
        <w:lang w:val="ru-RU" w:eastAsia="en-US" w:bidi="ar-SA"/>
      </w:rPr>
    </w:lvl>
    <w:lvl w:ilvl="2" w:tplc="9F144262">
      <w:numFmt w:val="bullet"/>
      <w:lvlText w:val="•"/>
      <w:lvlJc w:val="left"/>
      <w:pPr>
        <w:ind w:left="1498" w:hanging="206"/>
      </w:pPr>
      <w:rPr>
        <w:rFonts w:hint="default"/>
        <w:lang w:val="ru-RU" w:eastAsia="en-US" w:bidi="ar-SA"/>
      </w:rPr>
    </w:lvl>
    <w:lvl w:ilvl="3" w:tplc="0162749C">
      <w:numFmt w:val="bullet"/>
      <w:lvlText w:val="•"/>
      <w:lvlJc w:val="left"/>
      <w:pPr>
        <w:ind w:left="2197" w:hanging="206"/>
      </w:pPr>
      <w:rPr>
        <w:rFonts w:hint="default"/>
        <w:lang w:val="ru-RU" w:eastAsia="en-US" w:bidi="ar-SA"/>
      </w:rPr>
    </w:lvl>
    <w:lvl w:ilvl="4" w:tplc="F256695C">
      <w:numFmt w:val="bullet"/>
      <w:lvlText w:val="•"/>
      <w:lvlJc w:val="left"/>
      <w:pPr>
        <w:ind w:left="2896" w:hanging="206"/>
      </w:pPr>
      <w:rPr>
        <w:rFonts w:hint="default"/>
        <w:lang w:val="ru-RU" w:eastAsia="en-US" w:bidi="ar-SA"/>
      </w:rPr>
    </w:lvl>
    <w:lvl w:ilvl="5" w:tplc="6480223E">
      <w:numFmt w:val="bullet"/>
      <w:lvlText w:val="•"/>
      <w:lvlJc w:val="left"/>
      <w:pPr>
        <w:ind w:left="3595" w:hanging="206"/>
      </w:pPr>
      <w:rPr>
        <w:rFonts w:hint="default"/>
        <w:lang w:val="ru-RU" w:eastAsia="en-US" w:bidi="ar-SA"/>
      </w:rPr>
    </w:lvl>
    <w:lvl w:ilvl="6" w:tplc="18D29A8E">
      <w:numFmt w:val="bullet"/>
      <w:lvlText w:val="•"/>
      <w:lvlJc w:val="left"/>
      <w:pPr>
        <w:ind w:left="4294" w:hanging="206"/>
      </w:pPr>
      <w:rPr>
        <w:rFonts w:hint="default"/>
        <w:lang w:val="ru-RU" w:eastAsia="en-US" w:bidi="ar-SA"/>
      </w:rPr>
    </w:lvl>
    <w:lvl w:ilvl="7" w:tplc="D2B27C8A">
      <w:numFmt w:val="bullet"/>
      <w:lvlText w:val="•"/>
      <w:lvlJc w:val="left"/>
      <w:pPr>
        <w:ind w:left="4993" w:hanging="206"/>
      </w:pPr>
      <w:rPr>
        <w:rFonts w:hint="default"/>
        <w:lang w:val="ru-RU" w:eastAsia="en-US" w:bidi="ar-SA"/>
      </w:rPr>
    </w:lvl>
    <w:lvl w:ilvl="8" w:tplc="18DE542A">
      <w:numFmt w:val="bullet"/>
      <w:lvlText w:val="•"/>
      <w:lvlJc w:val="left"/>
      <w:pPr>
        <w:ind w:left="5692" w:hanging="206"/>
      </w:pPr>
      <w:rPr>
        <w:rFonts w:hint="default"/>
        <w:lang w:val="ru-RU" w:eastAsia="en-US" w:bidi="ar-SA"/>
      </w:rPr>
    </w:lvl>
  </w:abstractNum>
  <w:abstractNum w:abstractNumId="13">
    <w:nsid w:val="354F4F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82A548A"/>
    <w:multiLevelType w:val="hybridMultilevel"/>
    <w:tmpl w:val="D97054A4"/>
    <w:lvl w:ilvl="0" w:tplc="998C1276">
      <w:start w:val="1"/>
      <w:numFmt w:val="decimal"/>
      <w:lvlText w:val="%1."/>
      <w:lvlJc w:val="left"/>
      <w:pPr>
        <w:ind w:left="69" w:hanging="164"/>
      </w:pPr>
      <w:rPr>
        <w:rFonts w:ascii="Times New Roman" w:eastAsia="Trebuchet MS" w:hAnsi="Times New Roman" w:cs="Times New Roman" w:hint="default"/>
        <w:color w:val="231F20"/>
        <w:spacing w:val="-5"/>
        <w:w w:val="74"/>
        <w:sz w:val="16"/>
        <w:szCs w:val="1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E4CFF"/>
    <w:multiLevelType w:val="hybridMultilevel"/>
    <w:tmpl w:val="4F2A8862"/>
    <w:lvl w:ilvl="0" w:tplc="A3B4BAC4">
      <w:numFmt w:val="bullet"/>
      <w:lvlText w:val="–"/>
      <w:lvlJc w:val="left"/>
      <w:pPr>
        <w:ind w:left="225" w:hanging="156"/>
      </w:pPr>
      <w:rPr>
        <w:rFonts w:ascii="Arial" w:eastAsia="Arial" w:hAnsi="Arial" w:cs="Arial" w:hint="default"/>
        <w:color w:val="231F20"/>
        <w:w w:val="130"/>
        <w:sz w:val="16"/>
        <w:szCs w:val="16"/>
        <w:lang w:val="ru-RU" w:eastAsia="en-US" w:bidi="ar-SA"/>
      </w:rPr>
    </w:lvl>
    <w:lvl w:ilvl="1" w:tplc="7A963698">
      <w:numFmt w:val="bullet"/>
      <w:lvlText w:val="•"/>
      <w:lvlJc w:val="left"/>
      <w:pPr>
        <w:ind w:left="705" w:hanging="156"/>
      </w:pPr>
      <w:rPr>
        <w:rFonts w:hint="default"/>
        <w:lang w:val="ru-RU" w:eastAsia="en-US" w:bidi="ar-SA"/>
      </w:rPr>
    </w:lvl>
    <w:lvl w:ilvl="2" w:tplc="F7FC18A4">
      <w:numFmt w:val="bullet"/>
      <w:lvlText w:val="•"/>
      <w:lvlJc w:val="left"/>
      <w:pPr>
        <w:ind w:left="1190" w:hanging="156"/>
      </w:pPr>
      <w:rPr>
        <w:rFonts w:hint="default"/>
        <w:lang w:val="ru-RU" w:eastAsia="en-US" w:bidi="ar-SA"/>
      </w:rPr>
    </w:lvl>
    <w:lvl w:ilvl="3" w:tplc="CB2AC276">
      <w:numFmt w:val="bullet"/>
      <w:lvlText w:val="•"/>
      <w:lvlJc w:val="left"/>
      <w:pPr>
        <w:ind w:left="1675" w:hanging="156"/>
      </w:pPr>
      <w:rPr>
        <w:rFonts w:hint="default"/>
        <w:lang w:val="ru-RU" w:eastAsia="en-US" w:bidi="ar-SA"/>
      </w:rPr>
    </w:lvl>
    <w:lvl w:ilvl="4" w:tplc="BCE07CFC">
      <w:numFmt w:val="bullet"/>
      <w:lvlText w:val="•"/>
      <w:lvlJc w:val="left"/>
      <w:pPr>
        <w:ind w:left="2160" w:hanging="156"/>
      </w:pPr>
      <w:rPr>
        <w:rFonts w:hint="default"/>
        <w:lang w:val="ru-RU" w:eastAsia="en-US" w:bidi="ar-SA"/>
      </w:rPr>
    </w:lvl>
    <w:lvl w:ilvl="5" w:tplc="4128EB20">
      <w:numFmt w:val="bullet"/>
      <w:lvlText w:val="•"/>
      <w:lvlJc w:val="left"/>
      <w:pPr>
        <w:ind w:left="2645" w:hanging="156"/>
      </w:pPr>
      <w:rPr>
        <w:rFonts w:hint="default"/>
        <w:lang w:val="ru-RU" w:eastAsia="en-US" w:bidi="ar-SA"/>
      </w:rPr>
    </w:lvl>
    <w:lvl w:ilvl="6" w:tplc="F12CE660">
      <w:numFmt w:val="bullet"/>
      <w:lvlText w:val="•"/>
      <w:lvlJc w:val="left"/>
      <w:pPr>
        <w:ind w:left="3130" w:hanging="156"/>
      </w:pPr>
      <w:rPr>
        <w:rFonts w:hint="default"/>
        <w:lang w:val="ru-RU" w:eastAsia="en-US" w:bidi="ar-SA"/>
      </w:rPr>
    </w:lvl>
    <w:lvl w:ilvl="7" w:tplc="77B4B93E">
      <w:numFmt w:val="bullet"/>
      <w:lvlText w:val="•"/>
      <w:lvlJc w:val="left"/>
      <w:pPr>
        <w:ind w:left="3615" w:hanging="156"/>
      </w:pPr>
      <w:rPr>
        <w:rFonts w:hint="default"/>
        <w:lang w:val="ru-RU" w:eastAsia="en-US" w:bidi="ar-SA"/>
      </w:rPr>
    </w:lvl>
    <w:lvl w:ilvl="8" w:tplc="32D212FA">
      <w:numFmt w:val="bullet"/>
      <w:lvlText w:val="•"/>
      <w:lvlJc w:val="left"/>
      <w:pPr>
        <w:ind w:left="4100" w:hanging="156"/>
      </w:pPr>
      <w:rPr>
        <w:rFonts w:hint="default"/>
        <w:lang w:val="ru-RU" w:eastAsia="en-US" w:bidi="ar-SA"/>
      </w:rPr>
    </w:lvl>
  </w:abstractNum>
  <w:abstractNum w:abstractNumId="16">
    <w:nsid w:val="3BDF0E9A"/>
    <w:multiLevelType w:val="hybridMultilevel"/>
    <w:tmpl w:val="9D9AA886"/>
    <w:lvl w:ilvl="0" w:tplc="CAF81250">
      <w:numFmt w:val="bullet"/>
      <w:lvlText w:val="–"/>
      <w:lvlJc w:val="left"/>
      <w:pPr>
        <w:ind w:left="225" w:hanging="156"/>
      </w:pPr>
      <w:rPr>
        <w:rFonts w:ascii="Trebuchet MS" w:eastAsia="Trebuchet MS" w:hAnsi="Trebuchet MS" w:cs="Trebuchet MS" w:hint="default"/>
        <w:color w:val="231F20"/>
        <w:w w:val="197"/>
        <w:sz w:val="16"/>
        <w:szCs w:val="16"/>
        <w:lang w:val="ru-RU" w:eastAsia="en-US" w:bidi="ar-SA"/>
      </w:rPr>
    </w:lvl>
    <w:lvl w:ilvl="1" w:tplc="07DAAD8E">
      <w:numFmt w:val="bullet"/>
      <w:lvlText w:val="•"/>
      <w:lvlJc w:val="left"/>
      <w:pPr>
        <w:ind w:left="705" w:hanging="156"/>
      </w:pPr>
      <w:rPr>
        <w:rFonts w:hint="default"/>
        <w:lang w:val="ru-RU" w:eastAsia="en-US" w:bidi="ar-SA"/>
      </w:rPr>
    </w:lvl>
    <w:lvl w:ilvl="2" w:tplc="B6EE4820">
      <w:numFmt w:val="bullet"/>
      <w:lvlText w:val="•"/>
      <w:lvlJc w:val="left"/>
      <w:pPr>
        <w:ind w:left="1190" w:hanging="156"/>
      </w:pPr>
      <w:rPr>
        <w:rFonts w:hint="default"/>
        <w:lang w:val="ru-RU" w:eastAsia="en-US" w:bidi="ar-SA"/>
      </w:rPr>
    </w:lvl>
    <w:lvl w:ilvl="3" w:tplc="66D8DD56">
      <w:numFmt w:val="bullet"/>
      <w:lvlText w:val="•"/>
      <w:lvlJc w:val="left"/>
      <w:pPr>
        <w:ind w:left="1675" w:hanging="156"/>
      </w:pPr>
      <w:rPr>
        <w:rFonts w:hint="default"/>
        <w:lang w:val="ru-RU" w:eastAsia="en-US" w:bidi="ar-SA"/>
      </w:rPr>
    </w:lvl>
    <w:lvl w:ilvl="4" w:tplc="AB904B86">
      <w:numFmt w:val="bullet"/>
      <w:lvlText w:val="•"/>
      <w:lvlJc w:val="left"/>
      <w:pPr>
        <w:ind w:left="2160" w:hanging="156"/>
      </w:pPr>
      <w:rPr>
        <w:rFonts w:hint="default"/>
        <w:lang w:val="ru-RU" w:eastAsia="en-US" w:bidi="ar-SA"/>
      </w:rPr>
    </w:lvl>
    <w:lvl w:ilvl="5" w:tplc="E9E0D806">
      <w:numFmt w:val="bullet"/>
      <w:lvlText w:val="•"/>
      <w:lvlJc w:val="left"/>
      <w:pPr>
        <w:ind w:left="2645" w:hanging="156"/>
      </w:pPr>
      <w:rPr>
        <w:rFonts w:hint="default"/>
        <w:lang w:val="ru-RU" w:eastAsia="en-US" w:bidi="ar-SA"/>
      </w:rPr>
    </w:lvl>
    <w:lvl w:ilvl="6" w:tplc="E6D4F8B4">
      <w:numFmt w:val="bullet"/>
      <w:lvlText w:val="•"/>
      <w:lvlJc w:val="left"/>
      <w:pPr>
        <w:ind w:left="3130" w:hanging="156"/>
      </w:pPr>
      <w:rPr>
        <w:rFonts w:hint="default"/>
        <w:lang w:val="ru-RU" w:eastAsia="en-US" w:bidi="ar-SA"/>
      </w:rPr>
    </w:lvl>
    <w:lvl w:ilvl="7" w:tplc="B9849EFC">
      <w:numFmt w:val="bullet"/>
      <w:lvlText w:val="•"/>
      <w:lvlJc w:val="left"/>
      <w:pPr>
        <w:ind w:left="3615" w:hanging="156"/>
      </w:pPr>
      <w:rPr>
        <w:rFonts w:hint="default"/>
        <w:lang w:val="ru-RU" w:eastAsia="en-US" w:bidi="ar-SA"/>
      </w:rPr>
    </w:lvl>
    <w:lvl w:ilvl="8" w:tplc="D54A01B2">
      <w:numFmt w:val="bullet"/>
      <w:lvlText w:val="•"/>
      <w:lvlJc w:val="left"/>
      <w:pPr>
        <w:ind w:left="4100" w:hanging="156"/>
      </w:pPr>
      <w:rPr>
        <w:rFonts w:hint="default"/>
        <w:lang w:val="ru-RU" w:eastAsia="en-US" w:bidi="ar-SA"/>
      </w:rPr>
    </w:lvl>
  </w:abstractNum>
  <w:abstractNum w:abstractNumId="17">
    <w:nsid w:val="406E07B2"/>
    <w:multiLevelType w:val="hybridMultilevel"/>
    <w:tmpl w:val="C1A68BCE"/>
    <w:lvl w:ilvl="0" w:tplc="7F5EBD0A">
      <w:start w:val="1"/>
      <w:numFmt w:val="decimal"/>
      <w:lvlText w:val="%1."/>
      <w:lvlJc w:val="left"/>
      <w:pPr>
        <w:ind w:left="927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475C8D"/>
    <w:multiLevelType w:val="hybridMultilevel"/>
    <w:tmpl w:val="69E281C8"/>
    <w:lvl w:ilvl="0" w:tplc="7A56C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A3A3A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22C07"/>
    <w:multiLevelType w:val="hybridMultilevel"/>
    <w:tmpl w:val="9B0A6B28"/>
    <w:lvl w:ilvl="0" w:tplc="5C98935A">
      <w:start w:val="1"/>
      <w:numFmt w:val="decimal"/>
      <w:lvlText w:val="%1."/>
      <w:lvlJc w:val="left"/>
      <w:pPr>
        <w:ind w:left="112" w:hanging="171"/>
      </w:pPr>
      <w:rPr>
        <w:rFonts w:ascii="Arial" w:eastAsia="Arial" w:hAnsi="Arial" w:cs="Arial" w:hint="default"/>
        <w:color w:val="231F20"/>
        <w:spacing w:val="-10"/>
        <w:w w:val="93"/>
        <w:sz w:val="18"/>
        <w:szCs w:val="18"/>
        <w:lang w:val="ru-RU" w:eastAsia="en-US" w:bidi="ar-SA"/>
      </w:rPr>
    </w:lvl>
    <w:lvl w:ilvl="1" w:tplc="6DF4ABAE">
      <w:numFmt w:val="bullet"/>
      <w:lvlText w:val="•"/>
      <w:lvlJc w:val="left"/>
      <w:pPr>
        <w:ind w:left="818" w:hanging="171"/>
      </w:pPr>
      <w:rPr>
        <w:rFonts w:hint="default"/>
        <w:lang w:val="ru-RU" w:eastAsia="en-US" w:bidi="ar-SA"/>
      </w:rPr>
    </w:lvl>
    <w:lvl w:ilvl="2" w:tplc="A08A7B06">
      <w:numFmt w:val="bullet"/>
      <w:lvlText w:val="•"/>
      <w:lvlJc w:val="left"/>
      <w:pPr>
        <w:ind w:left="1517" w:hanging="171"/>
      </w:pPr>
      <w:rPr>
        <w:rFonts w:hint="default"/>
        <w:lang w:val="ru-RU" w:eastAsia="en-US" w:bidi="ar-SA"/>
      </w:rPr>
    </w:lvl>
    <w:lvl w:ilvl="3" w:tplc="14569D72">
      <w:numFmt w:val="bullet"/>
      <w:lvlText w:val="•"/>
      <w:lvlJc w:val="left"/>
      <w:pPr>
        <w:ind w:left="2215" w:hanging="171"/>
      </w:pPr>
      <w:rPr>
        <w:rFonts w:hint="default"/>
        <w:lang w:val="ru-RU" w:eastAsia="en-US" w:bidi="ar-SA"/>
      </w:rPr>
    </w:lvl>
    <w:lvl w:ilvl="4" w:tplc="ABDCAB7C">
      <w:numFmt w:val="bullet"/>
      <w:lvlText w:val="•"/>
      <w:lvlJc w:val="left"/>
      <w:pPr>
        <w:ind w:left="2914" w:hanging="171"/>
      </w:pPr>
      <w:rPr>
        <w:rFonts w:hint="default"/>
        <w:lang w:val="ru-RU" w:eastAsia="en-US" w:bidi="ar-SA"/>
      </w:rPr>
    </w:lvl>
    <w:lvl w:ilvl="5" w:tplc="52804BD4">
      <w:numFmt w:val="bullet"/>
      <w:lvlText w:val="•"/>
      <w:lvlJc w:val="left"/>
      <w:pPr>
        <w:ind w:left="3612" w:hanging="171"/>
      </w:pPr>
      <w:rPr>
        <w:rFonts w:hint="default"/>
        <w:lang w:val="ru-RU" w:eastAsia="en-US" w:bidi="ar-SA"/>
      </w:rPr>
    </w:lvl>
    <w:lvl w:ilvl="6" w:tplc="8D6CD160">
      <w:numFmt w:val="bullet"/>
      <w:lvlText w:val="•"/>
      <w:lvlJc w:val="left"/>
      <w:pPr>
        <w:ind w:left="4311" w:hanging="171"/>
      </w:pPr>
      <w:rPr>
        <w:rFonts w:hint="default"/>
        <w:lang w:val="ru-RU" w:eastAsia="en-US" w:bidi="ar-SA"/>
      </w:rPr>
    </w:lvl>
    <w:lvl w:ilvl="7" w:tplc="E03CF616">
      <w:numFmt w:val="bullet"/>
      <w:lvlText w:val="•"/>
      <w:lvlJc w:val="left"/>
      <w:pPr>
        <w:ind w:left="5009" w:hanging="171"/>
      </w:pPr>
      <w:rPr>
        <w:rFonts w:hint="default"/>
        <w:lang w:val="ru-RU" w:eastAsia="en-US" w:bidi="ar-SA"/>
      </w:rPr>
    </w:lvl>
    <w:lvl w:ilvl="8" w:tplc="64D2378C">
      <w:numFmt w:val="bullet"/>
      <w:lvlText w:val="•"/>
      <w:lvlJc w:val="left"/>
      <w:pPr>
        <w:ind w:left="5708" w:hanging="171"/>
      </w:pPr>
      <w:rPr>
        <w:rFonts w:hint="default"/>
        <w:lang w:val="ru-RU" w:eastAsia="en-US" w:bidi="ar-SA"/>
      </w:rPr>
    </w:lvl>
  </w:abstractNum>
  <w:abstractNum w:abstractNumId="20">
    <w:nsid w:val="513F2E8F"/>
    <w:multiLevelType w:val="hybridMultilevel"/>
    <w:tmpl w:val="E44CD344"/>
    <w:lvl w:ilvl="0" w:tplc="998C1276">
      <w:start w:val="1"/>
      <w:numFmt w:val="decimal"/>
      <w:lvlText w:val="%1."/>
      <w:lvlJc w:val="left"/>
      <w:pPr>
        <w:ind w:left="69" w:hanging="164"/>
      </w:pPr>
      <w:rPr>
        <w:rFonts w:ascii="Times New Roman" w:eastAsia="Trebuchet MS" w:hAnsi="Times New Roman" w:cs="Times New Roman" w:hint="default"/>
        <w:color w:val="231F20"/>
        <w:spacing w:val="-5"/>
        <w:w w:val="74"/>
        <w:sz w:val="16"/>
        <w:szCs w:val="1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76215"/>
    <w:multiLevelType w:val="multilevel"/>
    <w:tmpl w:val="04A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1590C"/>
    <w:multiLevelType w:val="multilevel"/>
    <w:tmpl w:val="956E2B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B5734E"/>
    <w:multiLevelType w:val="multilevel"/>
    <w:tmpl w:val="6D7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F0D0E"/>
    <w:multiLevelType w:val="multilevel"/>
    <w:tmpl w:val="506EDE1C"/>
    <w:lvl w:ilvl="0">
      <w:start w:val="1"/>
      <w:numFmt w:val="decimal"/>
      <w:lvlText w:val="%1."/>
      <w:lvlJc w:val="left"/>
      <w:pPr>
        <w:ind w:left="2416" w:hanging="228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6"/>
        <w:w w:val="7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305"/>
        <w:jc w:val="right"/>
      </w:pPr>
      <w:rPr>
        <w:rFonts w:ascii="Arial" w:eastAsia="Arial" w:hAnsi="Arial" w:cs="Arial" w:hint="default"/>
        <w:color w:val="231F20"/>
        <w:spacing w:val="-21"/>
        <w:w w:val="93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80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2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40" w:hanging="305"/>
      </w:pPr>
      <w:rPr>
        <w:rFonts w:hint="default"/>
        <w:lang w:val="ru-RU" w:eastAsia="en-US" w:bidi="ar-SA"/>
      </w:rPr>
    </w:lvl>
  </w:abstractNum>
  <w:abstractNum w:abstractNumId="25">
    <w:nsid w:val="61024A8B"/>
    <w:multiLevelType w:val="multilevel"/>
    <w:tmpl w:val="D49C1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2"/>
  </w:num>
  <w:num w:numId="3">
    <w:abstractNumId w:val="21"/>
  </w:num>
  <w:num w:numId="4">
    <w:abstractNumId w:val="12"/>
  </w:num>
  <w:num w:numId="5">
    <w:abstractNumId w:val="9"/>
  </w:num>
  <w:num w:numId="6">
    <w:abstractNumId w:val="19"/>
  </w:num>
  <w:num w:numId="7">
    <w:abstractNumId w:val="15"/>
  </w:num>
  <w:num w:numId="8">
    <w:abstractNumId w:val="16"/>
  </w:num>
  <w:num w:numId="9">
    <w:abstractNumId w:val="8"/>
  </w:num>
  <w:num w:numId="10">
    <w:abstractNumId w:val="4"/>
  </w:num>
  <w:num w:numId="11">
    <w:abstractNumId w:val="24"/>
  </w:num>
  <w:num w:numId="12">
    <w:abstractNumId w:val="20"/>
  </w:num>
  <w:num w:numId="13">
    <w:abstractNumId w:val="14"/>
  </w:num>
  <w:num w:numId="14">
    <w:abstractNumId w:val="18"/>
  </w:num>
  <w:num w:numId="15">
    <w:abstractNumId w:val="11"/>
  </w:num>
  <w:num w:numId="16">
    <w:abstractNumId w:val="7"/>
  </w:num>
  <w:num w:numId="17">
    <w:abstractNumId w:val="5"/>
  </w:num>
  <w:num w:numId="18">
    <w:abstractNumId w:val="17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8C3"/>
    <w:rsid w:val="000048C3"/>
    <w:rsid w:val="00013970"/>
    <w:rsid w:val="000422AD"/>
    <w:rsid w:val="002269E9"/>
    <w:rsid w:val="003570E7"/>
    <w:rsid w:val="00636056"/>
    <w:rsid w:val="0068274C"/>
    <w:rsid w:val="009A3747"/>
    <w:rsid w:val="00DD6054"/>
    <w:rsid w:val="00DF5473"/>
    <w:rsid w:val="00E31557"/>
    <w:rsid w:val="00F36B35"/>
    <w:rsid w:val="00F45EAB"/>
    <w:rsid w:val="00F93FE4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570E7"/>
    <w:pPr>
      <w:widowControl w:val="0"/>
      <w:autoSpaceDE w:val="0"/>
      <w:autoSpaceDN w:val="0"/>
      <w:spacing w:after="0" w:line="240" w:lineRule="auto"/>
      <w:ind w:left="632" w:hanging="2054"/>
      <w:outlineLvl w:val="0"/>
    </w:pPr>
    <w:rPr>
      <w:rFonts w:ascii="Trebuchet MS" w:eastAsia="Trebuchet MS" w:hAnsi="Trebuchet MS" w:cs="Trebuchet MS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048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0048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48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048C3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3"/>
    <w:rsid w:val="000048C3"/>
    <w:pPr>
      <w:shd w:val="clear" w:color="auto" w:fill="FFFFFF"/>
      <w:spacing w:before="300" w:after="48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048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0048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8C3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basedOn w:val="a"/>
    <w:link w:val="a5"/>
    <w:uiPriority w:val="1"/>
    <w:qFormat/>
    <w:rsid w:val="0000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0048C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1">
    <w:name w:val="TableGrid21"/>
    <w:rsid w:val="000048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048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004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04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22AD"/>
  </w:style>
  <w:style w:type="character" w:customStyle="1" w:styleId="c7">
    <w:name w:val="c7"/>
    <w:basedOn w:val="a0"/>
    <w:rsid w:val="000422AD"/>
  </w:style>
  <w:style w:type="paragraph" w:customStyle="1" w:styleId="c0">
    <w:name w:val="c0"/>
    <w:basedOn w:val="a"/>
    <w:rsid w:val="0004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422AD"/>
  </w:style>
  <w:style w:type="character" w:customStyle="1" w:styleId="c1">
    <w:name w:val="c1"/>
    <w:basedOn w:val="a0"/>
    <w:rsid w:val="000422AD"/>
  </w:style>
  <w:style w:type="character" w:customStyle="1" w:styleId="c14">
    <w:name w:val="c14"/>
    <w:basedOn w:val="a0"/>
    <w:rsid w:val="000422AD"/>
  </w:style>
  <w:style w:type="character" w:customStyle="1" w:styleId="c13">
    <w:name w:val="c13"/>
    <w:basedOn w:val="a0"/>
    <w:rsid w:val="000422AD"/>
  </w:style>
  <w:style w:type="character" w:customStyle="1" w:styleId="c17">
    <w:name w:val="c17"/>
    <w:basedOn w:val="a0"/>
    <w:rsid w:val="000422AD"/>
  </w:style>
  <w:style w:type="paragraph" w:customStyle="1" w:styleId="c9">
    <w:name w:val="c9"/>
    <w:basedOn w:val="a"/>
    <w:rsid w:val="0004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22AD"/>
  </w:style>
  <w:style w:type="character" w:customStyle="1" w:styleId="10">
    <w:name w:val="Заголовок 1 Знак"/>
    <w:basedOn w:val="a0"/>
    <w:link w:val="1"/>
    <w:uiPriority w:val="1"/>
    <w:rsid w:val="003570E7"/>
    <w:rPr>
      <w:rFonts w:ascii="Trebuchet MS" w:eastAsia="Trebuchet MS" w:hAnsi="Trebuchet MS" w:cs="Trebuchet MS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70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70E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E7"/>
    <w:rPr>
      <w:rFonts w:ascii="Segoe UI" w:eastAsiaTheme="minorHAnsi" w:hAnsi="Segoe UI" w:cs="Segoe UI"/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3570E7"/>
  </w:style>
  <w:style w:type="paragraph" w:styleId="a9">
    <w:name w:val="Body Text"/>
    <w:basedOn w:val="a"/>
    <w:link w:val="aa"/>
    <w:uiPriority w:val="1"/>
    <w:qFormat/>
    <w:rsid w:val="00357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3570E7"/>
    <w:rPr>
      <w:rFonts w:ascii="Arial" w:eastAsia="Arial" w:hAnsi="Arial" w:cs="Arial"/>
      <w:sz w:val="18"/>
      <w:szCs w:val="18"/>
      <w:lang w:eastAsia="en-US"/>
    </w:rPr>
  </w:style>
  <w:style w:type="paragraph" w:styleId="ab">
    <w:name w:val="Title"/>
    <w:basedOn w:val="a"/>
    <w:link w:val="ac"/>
    <w:uiPriority w:val="1"/>
    <w:qFormat/>
    <w:rsid w:val="003570E7"/>
    <w:pPr>
      <w:widowControl w:val="0"/>
      <w:autoSpaceDE w:val="0"/>
      <w:autoSpaceDN w:val="0"/>
      <w:spacing w:before="84" w:after="0" w:line="240" w:lineRule="auto"/>
      <w:ind w:left="129" w:right="166"/>
    </w:pPr>
    <w:rPr>
      <w:rFonts w:ascii="Century Schoolbook" w:eastAsia="Century Schoolbook" w:hAnsi="Century Schoolbook" w:cs="Century Schoolbook"/>
      <w:b/>
      <w:bCs/>
      <w:sz w:val="24"/>
      <w:szCs w:val="24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3570E7"/>
    <w:rPr>
      <w:rFonts w:ascii="Century Schoolbook" w:eastAsia="Century Schoolbook" w:hAnsi="Century Schoolbook" w:cs="Century Schoolbook"/>
      <w:b/>
      <w:bCs/>
      <w:sz w:val="24"/>
      <w:szCs w:val="24"/>
      <w:lang w:eastAsia="en-US"/>
    </w:rPr>
  </w:style>
  <w:style w:type="paragraph" w:styleId="ad">
    <w:name w:val="List Paragraph"/>
    <w:basedOn w:val="a"/>
    <w:qFormat/>
    <w:rsid w:val="003570E7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a"/>
    <w:uiPriority w:val="1"/>
    <w:qFormat/>
    <w:rsid w:val="003570E7"/>
    <w:pPr>
      <w:widowControl w:val="0"/>
      <w:autoSpaceDE w:val="0"/>
      <w:autoSpaceDN w:val="0"/>
      <w:spacing w:before="40" w:after="0" w:line="240" w:lineRule="auto"/>
      <w:ind w:left="69"/>
    </w:pPr>
    <w:rPr>
      <w:rFonts w:ascii="Trebuchet MS" w:eastAsia="Trebuchet MS" w:hAnsi="Trebuchet MS" w:cs="Trebuchet MS"/>
      <w:lang w:eastAsia="en-US"/>
    </w:rPr>
  </w:style>
  <w:style w:type="paragraph" w:styleId="ae">
    <w:name w:val="Normal (Web)"/>
    <w:basedOn w:val="a"/>
    <w:unhideWhenUsed/>
    <w:rsid w:val="00F4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9A374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A3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4FC8-D832-41AE-9D89-E3186B22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Shkola11</dc:creator>
  <cp:keywords/>
  <dc:description/>
  <cp:lastModifiedBy>Shkola11</cp:lastModifiedBy>
  <cp:revision>17</cp:revision>
  <dcterms:created xsi:type="dcterms:W3CDTF">2022-05-19T08:40:00Z</dcterms:created>
  <dcterms:modified xsi:type="dcterms:W3CDTF">2022-05-19T10:46:00Z</dcterms:modified>
</cp:coreProperties>
</file>